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F17CB" w14:textId="77777777" w:rsidR="00490462" w:rsidRPr="00C80D56" w:rsidRDefault="00786206" w:rsidP="00490462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807D72" w14:textId="77777777" w:rsidR="00490462" w:rsidRPr="00490462" w:rsidRDefault="00490462" w:rsidP="00490462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right"/>
        <w:rPr>
          <w:color w:val="000000"/>
          <w:sz w:val="28"/>
          <w:szCs w:val="16"/>
        </w:rPr>
      </w:pPr>
      <w:r w:rsidRPr="00490462">
        <w:rPr>
          <w:color w:val="000000"/>
          <w:sz w:val="28"/>
          <w:szCs w:val="16"/>
        </w:rPr>
        <w:tab/>
      </w:r>
      <w:r w:rsidRPr="00490462">
        <w:rPr>
          <w:color w:val="000000"/>
          <w:sz w:val="28"/>
          <w:szCs w:val="16"/>
        </w:rPr>
        <w:tab/>
      </w:r>
    </w:p>
    <w:p w14:paraId="2F4B704C" w14:textId="02DB53C6" w:rsidR="00786206" w:rsidRPr="00786206" w:rsidRDefault="00372B9D" w:rsidP="00786206">
      <w:pPr>
        <w:spacing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caps/>
          <w:sz w:val="24"/>
          <w:szCs w:val="24"/>
          <w:lang w:eastAsia="en-US"/>
        </w:rPr>
        <w:t>ЦЕНТРАЛЬНА ГЕОФІЗИЧНА ОБСЕРВАТОРІЯ ІМЕНІ БОРИСА СРЕЗНЕВСЬКОГО</w:t>
      </w:r>
    </w:p>
    <w:p w14:paraId="7C1FCEA6" w14:textId="77777777" w:rsidR="00786206" w:rsidRPr="00786206" w:rsidRDefault="00786206" w:rsidP="00786206">
      <w:pPr>
        <w:spacing w:line="259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14:paraId="6B47BB9A" w14:textId="77777777" w:rsidR="00786206" w:rsidRPr="00786206" w:rsidRDefault="00786206" w:rsidP="00786206">
      <w:pPr>
        <w:spacing w:line="259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786206">
        <w:rPr>
          <w:rFonts w:eastAsia="Calibri"/>
          <w:b/>
          <w:bCs/>
          <w:sz w:val="24"/>
          <w:szCs w:val="24"/>
          <w:lang w:eastAsia="en-US"/>
        </w:rPr>
        <w:t>ОБҐРУНТУВАННЯ</w:t>
      </w:r>
    </w:p>
    <w:p w14:paraId="39F4E22E" w14:textId="77777777" w:rsidR="00786206" w:rsidRPr="00786206" w:rsidRDefault="00786206" w:rsidP="00786206">
      <w:pPr>
        <w:spacing w:line="259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786206">
        <w:rPr>
          <w:rFonts w:eastAsia="Calibri"/>
          <w:b/>
          <w:bCs/>
          <w:sz w:val="24"/>
          <w:szCs w:val="24"/>
          <w:lang w:eastAsia="en-US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0295D375" w14:textId="77777777" w:rsidR="00786206" w:rsidRPr="00786206" w:rsidRDefault="00786206" w:rsidP="00786206">
      <w:pPr>
        <w:spacing w:line="259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14:paraId="48DDF3B0" w14:textId="77777777" w:rsidR="00786206" w:rsidRDefault="00786206" w:rsidP="00786206">
      <w:pPr>
        <w:suppressAutoHyphens/>
        <w:autoSpaceDN w:val="0"/>
        <w:jc w:val="center"/>
        <w:textAlignment w:val="baseline"/>
        <w:rPr>
          <w:rFonts w:eastAsia="Calibri"/>
          <w:bCs/>
          <w:i/>
          <w:iCs/>
          <w:kern w:val="3"/>
          <w:sz w:val="24"/>
          <w:szCs w:val="24"/>
          <w:lang w:eastAsia="en-US"/>
        </w:rPr>
      </w:pPr>
      <w:r w:rsidRPr="00786206">
        <w:rPr>
          <w:rFonts w:eastAsia="Calibri"/>
          <w:bCs/>
          <w:i/>
          <w:iCs/>
          <w:kern w:val="3"/>
          <w:sz w:val="24"/>
          <w:szCs w:val="24"/>
          <w:lang w:eastAsia="en-US"/>
        </w:rPr>
        <w:t>(оприлюднюється на виконання постанови КМУ від 11.10.2016 № 710 «Про ефективне використання державних коштів» (зі змінами))</w:t>
      </w:r>
    </w:p>
    <w:p w14:paraId="05DA8C06" w14:textId="77777777" w:rsidR="00786206" w:rsidRPr="00786206" w:rsidRDefault="00786206" w:rsidP="00786206">
      <w:pPr>
        <w:suppressAutoHyphens/>
        <w:autoSpaceDN w:val="0"/>
        <w:jc w:val="center"/>
        <w:textAlignment w:val="baseline"/>
        <w:rPr>
          <w:rFonts w:eastAsia="Calibri"/>
          <w:kern w:val="3"/>
          <w:sz w:val="24"/>
          <w:szCs w:val="24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8"/>
        <w:gridCol w:w="6571"/>
        <w:gridCol w:w="8454"/>
      </w:tblGrid>
      <w:tr w:rsidR="009C5CEE" w14:paraId="32F91F20" w14:textId="77777777" w:rsidTr="00FD0948">
        <w:tc>
          <w:tcPr>
            <w:tcW w:w="675" w:type="dxa"/>
          </w:tcPr>
          <w:p w14:paraId="2C3A6792" w14:textId="77777777" w:rsidR="009C5CEE" w:rsidRPr="00FD0948" w:rsidRDefault="009C5CEE" w:rsidP="00490462">
            <w:pPr>
              <w:tabs>
                <w:tab w:val="left" w:pos="7088"/>
              </w:tabs>
              <w:jc w:val="center"/>
              <w:rPr>
                <w:color w:val="000000"/>
                <w:sz w:val="24"/>
                <w:szCs w:val="24"/>
              </w:rPr>
            </w:pPr>
            <w:r w:rsidRPr="00FD09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7A41804" w14:textId="77777777" w:rsidR="009C5CEE" w:rsidRPr="00FD0948" w:rsidRDefault="009C5CEE" w:rsidP="00FD0948">
            <w:pPr>
              <w:tabs>
                <w:tab w:val="left" w:pos="7088"/>
              </w:tabs>
              <w:rPr>
                <w:b/>
                <w:sz w:val="24"/>
                <w:szCs w:val="24"/>
              </w:rPr>
            </w:pPr>
            <w:r w:rsidRPr="00FD0948">
              <w:rPr>
                <w:b/>
                <w:sz w:val="24"/>
                <w:szCs w:val="24"/>
              </w:rPr>
              <w:t>Найменування, місцезнаходження та ідентифікаційний код замовника в</w:t>
            </w:r>
            <w:r w:rsidR="00FD0948">
              <w:rPr>
                <w:b/>
                <w:sz w:val="24"/>
                <w:szCs w:val="24"/>
              </w:rPr>
              <w:t xml:space="preserve"> </w:t>
            </w:r>
            <w:r w:rsidRPr="00FD0948">
              <w:rPr>
                <w:b/>
                <w:sz w:val="24"/>
                <w:szCs w:val="24"/>
              </w:rPr>
              <w:t xml:space="preserve">Єдиному державному реєстрі юридичних осіб, фізичних осіб </w:t>
            </w:r>
            <w:r w:rsidR="00FD0948" w:rsidRPr="00FD0948">
              <w:rPr>
                <w:b/>
                <w:sz w:val="24"/>
                <w:szCs w:val="24"/>
              </w:rPr>
              <w:t>–</w:t>
            </w:r>
            <w:r w:rsidRPr="00FD0948">
              <w:rPr>
                <w:b/>
                <w:sz w:val="24"/>
                <w:szCs w:val="24"/>
              </w:rPr>
              <w:t xml:space="preserve"> підприємців</w:t>
            </w:r>
            <w:r w:rsidR="00FD0948" w:rsidRPr="00FD0948">
              <w:rPr>
                <w:b/>
                <w:sz w:val="24"/>
                <w:szCs w:val="24"/>
              </w:rPr>
              <w:t xml:space="preserve"> </w:t>
            </w:r>
            <w:r w:rsidRPr="00FD0948">
              <w:rPr>
                <w:b/>
                <w:sz w:val="24"/>
                <w:szCs w:val="24"/>
              </w:rPr>
              <w:t>та громадських формувань, його категорія:</w:t>
            </w:r>
          </w:p>
        </w:tc>
        <w:tc>
          <w:tcPr>
            <w:tcW w:w="8581" w:type="dxa"/>
          </w:tcPr>
          <w:p w14:paraId="5C9B69F9" w14:textId="77777777" w:rsidR="00372B9D" w:rsidRPr="006C3633" w:rsidRDefault="00372B9D" w:rsidP="00372B9D">
            <w:pPr>
              <w:tabs>
                <w:tab w:val="left" w:pos="7088"/>
              </w:tabs>
              <w:jc w:val="both"/>
              <w:rPr>
                <w:color w:val="000000"/>
                <w:sz w:val="26"/>
                <w:szCs w:val="26"/>
              </w:rPr>
            </w:pPr>
            <w:r w:rsidRPr="006C3633">
              <w:rPr>
                <w:color w:val="000000"/>
                <w:sz w:val="26"/>
                <w:szCs w:val="26"/>
              </w:rPr>
              <w:t>Центральна геофізична обсерваторія імені Бориса Срезневського</w:t>
            </w:r>
          </w:p>
          <w:p w14:paraId="513D549E" w14:textId="77777777" w:rsidR="00372B9D" w:rsidRPr="006C3633" w:rsidRDefault="00372B9D" w:rsidP="00372B9D">
            <w:pPr>
              <w:tabs>
                <w:tab w:val="left" w:pos="7088"/>
              </w:tabs>
              <w:jc w:val="both"/>
              <w:rPr>
                <w:color w:val="000000"/>
                <w:sz w:val="26"/>
                <w:szCs w:val="26"/>
              </w:rPr>
            </w:pPr>
            <w:r w:rsidRPr="006C3633">
              <w:rPr>
                <w:color w:val="000000"/>
                <w:sz w:val="26"/>
                <w:szCs w:val="26"/>
              </w:rPr>
              <w:t xml:space="preserve">03028, Україна, м. Київ, проспект Науки, 39, корпус 2 </w:t>
            </w:r>
          </w:p>
          <w:p w14:paraId="2C46CB7C" w14:textId="38E3FF1A" w:rsidR="007571FE" w:rsidRPr="006C3633" w:rsidRDefault="00372B9D" w:rsidP="00372B9D">
            <w:pPr>
              <w:tabs>
                <w:tab w:val="left" w:pos="7088"/>
              </w:tabs>
              <w:jc w:val="both"/>
              <w:rPr>
                <w:color w:val="000000"/>
                <w:sz w:val="26"/>
                <w:szCs w:val="26"/>
              </w:rPr>
            </w:pPr>
            <w:r w:rsidRPr="006C3633">
              <w:rPr>
                <w:color w:val="000000"/>
                <w:sz w:val="26"/>
                <w:szCs w:val="26"/>
              </w:rPr>
              <w:t>Код ЄДРПОУ: 22864480</w:t>
            </w:r>
          </w:p>
        </w:tc>
      </w:tr>
      <w:tr w:rsidR="009C5CEE" w14:paraId="1F6DD4BB" w14:textId="77777777" w:rsidTr="00FD0948">
        <w:tc>
          <w:tcPr>
            <w:tcW w:w="675" w:type="dxa"/>
          </w:tcPr>
          <w:p w14:paraId="1A2BE89E" w14:textId="77777777" w:rsidR="009C5CEE" w:rsidRPr="00FD0948" w:rsidRDefault="009C5CEE" w:rsidP="00490462">
            <w:pPr>
              <w:tabs>
                <w:tab w:val="left" w:pos="7088"/>
              </w:tabs>
              <w:jc w:val="center"/>
              <w:rPr>
                <w:color w:val="000000"/>
                <w:sz w:val="24"/>
                <w:szCs w:val="24"/>
              </w:rPr>
            </w:pPr>
            <w:r w:rsidRPr="00FD094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187AEA5" w14:textId="77777777" w:rsidR="009C5CEE" w:rsidRPr="00FD0948" w:rsidRDefault="009C5CEE" w:rsidP="00FD0948">
            <w:pPr>
              <w:tabs>
                <w:tab w:val="left" w:pos="7088"/>
              </w:tabs>
              <w:rPr>
                <w:b/>
                <w:sz w:val="24"/>
                <w:szCs w:val="24"/>
              </w:rPr>
            </w:pPr>
            <w:r w:rsidRPr="00FD0948">
              <w:rPr>
                <w:b/>
                <w:sz w:val="24"/>
                <w:szCs w:val="24"/>
              </w:rPr>
              <w:t>Назва предмета закупівлі із зазначенням коду за Єдиним закупівельним</w:t>
            </w:r>
            <w:r w:rsidR="00FD0948" w:rsidRPr="00FD0948">
              <w:rPr>
                <w:b/>
                <w:sz w:val="24"/>
                <w:szCs w:val="24"/>
              </w:rPr>
              <w:t xml:space="preserve"> </w:t>
            </w:r>
            <w:r w:rsidRPr="00FD0948">
              <w:rPr>
                <w:b/>
                <w:sz w:val="24"/>
                <w:szCs w:val="24"/>
              </w:rPr>
              <w:t>словником (у разі поділу на лоти такі відомості повинні зазначатися</w:t>
            </w:r>
          </w:p>
          <w:p w14:paraId="6D43C116" w14:textId="77777777" w:rsidR="009C5CEE" w:rsidRPr="00FD0948" w:rsidRDefault="009C5CEE" w:rsidP="00FD0948">
            <w:pPr>
              <w:tabs>
                <w:tab w:val="left" w:pos="7088"/>
              </w:tabs>
              <w:rPr>
                <w:b/>
                <w:sz w:val="24"/>
                <w:szCs w:val="24"/>
              </w:rPr>
            </w:pPr>
            <w:r w:rsidRPr="00FD0948">
              <w:rPr>
                <w:b/>
                <w:sz w:val="24"/>
                <w:szCs w:val="24"/>
              </w:rPr>
              <w:t>стосовно кожного лота) та назви відповідних класифікаторів предмета</w:t>
            </w:r>
            <w:r w:rsidR="00FD0948" w:rsidRPr="00FD0948">
              <w:rPr>
                <w:b/>
                <w:sz w:val="24"/>
                <w:szCs w:val="24"/>
              </w:rPr>
              <w:t xml:space="preserve"> </w:t>
            </w:r>
            <w:r w:rsidRPr="00FD0948">
              <w:rPr>
                <w:b/>
                <w:sz w:val="24"/>
                <w:szCs w:val="24"/>
              </w:rPr>
              <w:t>закупівлі і частин предмета закупівлі (лотів) (за наявності):</w:t>
            </w:r>
          </w:p>
        </w:tc>
        <w:tc>
          <w:tcPr>
            <w:tcW w:w="8581" w:type="dxa"/>
          </w:tcPr>
          <w:p w14:paraId="2856A7BD" w14:textId="189FB5A8" w:rsidR="009C5CEE" w:rsidRPr="00850CAF" w:rsidRDefault="00850CAF" w:rsidP="00362587">
            <w:pPr>
              <w:tabs>
                <w:tab w:val="left" w:pos="7088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850CAF">
              <w:rPr>
                <w:color w:val="000000" w:themeColor="text1"/>
                <w:sz w:val="26"/>
                <w:szCs w:val="26"/>
                <w:shd w:val="clear" w:color="auto" w:fill="FFFFFF"/>
              </w:rPr>
              <w:t>Накопичувачі HDD (зовнішній жорсткий диск 2TB)</w:t>
            </w:r>
            <w:r w:rsidR="00AD16AE" w:rsidRPr="006C3633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, код </w:t>
            </w:r>
            <w:r w:rsidR="00C64862" w:rsidRPr="006C3633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ДК 021:2015: </w:t>
            </w:r>
            <w:r w:rsidRPr="00850CAF">
              <w:rPr>
                <w:color w:val="000000" w:themeColor="text1"/>
                <w:sz w:val="26"/>
                <w:szCs w:val="26"/>
                <w:shd w:val="clear" w:color="auto" w:fill="FFFFFF"/>
              </w:rPr>
              <w:t>30230000-0 — Комп’ютерне обладнання</w:t>
            </w:r>
          </w:p>
        </w:tc>
      </w:tr>
      <w:tr w:rsidR="009C5CEE" w14:paraId="35769D9F" w14:textId="77777777" w:rsidTr="00FD0948">
        <w:tc>
          <w:tcPr>
            <w:tcW w:w="675" w:type="dxa"/>
          </w:tcPr>
          <w:p w14:paraId="5386BFF5" w14:textId="77777777" w:rsidR="009C5CEE" w:rsidRPr="00FD0948" w:rsidRDefault="009C5CEE" w:rsidP="00490462">
            <w:pPr>
              <w:tabs>
                <w:tab w:val="left" w:pos="7088"/>
              </w:tabs>
              <w:jc w:val="center"/>
              <w:rPr>
                <w:color w:val="000000"/>
                <w:sz w:val="24"/>
                <w:szCs w:val="24"/>
              </w:rPr>
            </w:pPr>
            <w:r w:rsidRPr="00FD094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737EF26B" w14:textId="77777777" w:rsidR="009C5CEE" w:rsidRPr="00FD0948" w:rsidRDefault="009C5CEE" w:rsidP="00FD0948">
            <w:pPr>
              <w:tabs>
                <w:tab w:val="left" w:pos="7088"/>
              </w:tabs>
              <w:rPr>
                <w:b/>
                <w:sz w:val="24"/>
                <w:szCs w:val="24"/>
              </w:rPr>
            </w:pPr>
            <w:r w:rsidRPr="00FD0948">
              <w:rPr>
                <w:b/>
                <w:sz w:val="24"/>
                <w:szCs w:val="24"/>
              </w:rPr>
              <w:t>Ідентифікатор закупівлі:</w:t>
            </w:r>
          </w:p>
        </w:tc>
        <w:tc>
          <w:tcPr>
            <w:tcW w:w="8581" w:type="dxa"/>
          </w:tcPr>
          <w:p w14:paraId="6826D998" w14:textId="1DB8219C" w:rsidR="009C5CEE" w:rsidRPr="00850CAF" w:rsidRDefault="00850CAF" w:rsidP="00490462">
            <w:pPr>
              <w:tabs>
                <w:tab w:val="left" w:pos="7088"/>
              </w:tabs>
              <w:jc w:val="center"/>
              <w:rPr>
                <w:color w:val="000000"/>
                <w:sz w:val="24"/>
                <w:szCs w:val="24"/>
              </w:rPr>
            </w:pPr>
            <w:r w:rsidRPr="00850CAF">
              <w:rPr>
                <w:sz w:val="24"/>
                <w:szCs w:val="24"/>
              </w:rPr>
              <w:t>UA-2026-07-14-011724-a</w:t>
            </w:r>
          </w:p>
        </w:tc>
      </w:tr>
      <w:tr w:rsidR="009C5CEE" w14:paraId="09EB250A" w14:textId="77777777" w:rsidTr="00FD0948">
        <w:tc>
          <w:tcPr>
            <w:tcW w:w="675" w:type="dxa"/>
          </w:tcPr>
          <w:p w14:paraId="2289AAD7" w14:textId="77777777" w:rsidR="009C5CEE" w:rsidRPr="00FD0948" w:rsidRDefault="009C5CEE" w:rsidP="00490462">
            <w:pPr>
              <w:tabs>
                <w:tab w:val="left" w:pos="7088"/>
              </w:tabs>
              <w:jc w:val="center"/>
              <w:rPr>
                <w:color w:val="000000"/>
                <w:sz w:val="24"/>
                <w:szCs w:val="24"/>
              </w:rPr>
            </w:pPr>
            <w:r w:rsidRPr="00FD094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166BB7ED" w14:textId="77777777" w:rsidR="009C5CEE" w:rsidRPr="00FD0948" w:rsidRDefault="009C5CEE" w:rsidP="00FD0948">
            <w:pPr>
              <w:tabs>
                <w:tab w:val="left" w:pos="7088"/>
              </w:tabs>
              <w:rPr>
                <w:b/>
                <w:sz w:val="24"/>
                <w:szCs w:val="24"/>
              </w:rPr>
            </w:pPr>
            <w:r w:rsidRPr="00FD0948">
              <w:rPr>
                <w:b/>
                <w:sz w:val="24"/>
                <w:szCs w:val="24"/>
              </w:rPr>
              <w:t>Обґрунтування технічних та якісних характеристик предмета закупівлі:</w:t>
            </w:r>
          </w:p>
        </w:tc>
        <w:tc>
          <w:tcPr>
            <w:tcW w:w="8581" w:type="dxa"/>
          </w:tcPr>
          <w:p w14:paraId="3834B082" w14:textId="77777777" w:rsidR="00850CAF" w:rsidRPr="00850CAF" w:rsidRDefault="00850CAF" w:rsidP="00850CAF">
            <w:pPr>
              <w:rPr>
                <w:sz w:val="24"/>
                <w:szCs w:val="24"/>
              </w:rPr>
            </w:pPr>
            <w:r w:rsidRPr="00850CAF">
              <w:rPr>
                <w:sz w:val="24"/>
                <w:szCs w:val="24"/>
              </w:rPr>
              <w:t>Тип</w:t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  <w:t>HDD</w:t>
            </w:r>
          </w:p>
          <w:p w14:paraId="5864413E" w14:textId="77777777" w:rsidR="00850CAF" w:rsidRPr="00850CAF" w:rsidRDefault="00850CAF" w:rsidP="00850CAF">
            <w:pPr>
              <w:rPr>
                <w:sz w:val="24"/>
                <w:szCs w:val="24"/>
              </w:rPr>
            </w:pPr>
            <w:r w:rsidRPr="00850CAF">
              <w:rPr>
                <w:sz w:val="24"/>
                <w:szCs w:val="24"/>
              </w:rPr>
              <w:t>Об’єм</w:t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  <w:t xml:space="preserve">2 </w:t>
            </w:r>
            <w:proofErr w:type="spellStart"/>
            <w:r w:rsidRPr="00850CAF">
              <w:rPr>
                <w:sz w:val="24"/>
                <w:szCs w:val="24"/>
              </w:rPr>
              <w:t>Tб</w:t>
            </w:r>
            <w:proofErr w:type="spellEnd"/>
          </w:p>
          <w:p w14:paraId="1927D572" w14:textId="41BA3B88" w:rsidR="00850CAF" w:rsidRPr="00850CAF" w:rsidRDefault="00850CAF" w:rsidP="00850CAF">
            <w:pPr>
              <w:rPr>
                <w:sz w:val="24"/>
                <w:szCs w:val="24"/>
              </w:rPr>
            </w:pPr>
            <w:r w:rsidRPr="00850CAF">
              <w:rPr>
                <w:sz w:val="24"/>
                <w:szCs w:val="24"/>
              </w:rPr>
              <w:t>Форм-фактор</w:t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</w:t>
            </w:r>
            <w:r w:rsidRPr="00850CAF">
              <w:rPr>
                <w:sz w:val="24"/>
                <w:szCs w:val="24"/>
              </w:rPr>
              <w:t>2.5"</w:t>
            </w:r>
          </w:p>
          <w:p w14:paraId="28343BCD" w14:textId="77777777" w:rsidR="00850CAF" w:rsidRPr="00850CAF" w:rsidRDefault="00850CAF" w:rsidP="00850CAF">
            <w:pPr>
              <w:rPr>
                <w:sz w:val="24"/>
                <w:szCs w:val="24"/>
              </w:rPr>
            </w:pPr>
            <w:r w:rsidRPr="00850CAF">
              <w:rPr>
                <w:sz w:val="24"/>
                <w:szCs w:val="24"/>
              </w:rPr>
              <w:t>Інтерфейс</w:t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  <w:t>USB 3.2 Gen1</w:t>
            </w:r>
          </w:p>
          <w:p w14:paraId="76E6E297" w14:textId="178BEFE3" w:rsidR="00850CAF" w:rsidRPr="00850CAF" w:rsidRDefault="00850CAF" w:rsidP="00850CAF">
            <w:pPr>
              <w:rPr>
                <w:sz w:val="24"/>
                <w:szCs w:val="24"/>
              </w:rPr>
            </w:pPr>
            <w:r w:rsidRPr="00850CAF">
              <w:rPr>
                <w:sz w:val="24"/>
                <w:szCs w:val="24"/>
              </w:rPr>
              <w:t>Швидкість обертання шпинделя</w:t>
            </w:r>
            <w:r w:rsidRPr="00850CAF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</w:t>
            </w:r>
            <w:r w:rsidRPr="00850CAF">
              <w:rPr>
                <w:sz w:val="24"/>
                <w:szCs w:val="24"/>
              </w:rPr>
              <w:t xml:space="preserve">5400 </w:t>
            </w:r>
            <w:proofErr w:type="spellStart"/>
            <w:r w:rsidRPr="00850CAF">
              <w:rPr>
                <w:sz w:val="24"/>
                <w:szCs w:val="24"/>
              </w:rPr>
              <w:t>rpm</w:t>
            </w:r>
            <w:proofErr w:type="spellEnd"/>
          </w:p>
          <w:p w14:paraId="128FA0C3" w14:textId="6C719275" w:rsidR="00850CAF" w:rsidRPr="00850CAF" w:rsidRDefault="00850CAF" w:rsidP="00850CAF">
            <w:pPr>
              <w:rPr>
                <w:sz w:val="24"/>
                <w:szCs w:val="24"/>
              </w:rPr>
            </w:pPr>
            <w:r w:rsidRPr="00850CAF">
              <w:rPr>
                <w:sz w:val="24"/>
                <w:szCs w:val="24"/>
              </w:rPr>
              <w:t>Стандарт випробувань на міцність</w:t>
            </w:r>
            <w:r w:rsidRPr="00850CAF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</w:t>
            </w:r>
            <w:r w:rsidRPr="00850CAF">
              <w:rPr>
                <w:sz w:val="24"/>
                <w:szCs w:val="24"/>
              </w:rPr>
              <w:t>MIL-STD-810</w:t>
            </w:r>
          </w:p>
          <w:p w14:paraId="2B170D84" w14:textId="77777777" w:rsidR="00850CAF" w:rsidRPr="00850CAF" w:rsidRDefault="00850CAF" w:rsidP="00850CAF">
            <w:pPr>
              <w:rPr>
                <w:sz w:val="24"/>
                <w:szCs w:val="24"/>
              </w:rPr>
            </w:pPr>
            <w:r w:rsidRPr="00850CAF">
              <w:rPr>
                <w:sz w:val="24"/>
                <w:szCs w:val="24"/>
              </w:rPr>
              <w:t>Живлення</w:t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</w:r>
            <w:r w:rsidRPr="00850CAF">
              <w:rPr>
                <w:sz w:val="24"/>
                <w:szCs w:val="24"/>
              </w:rPr>
              <w:tab/>
              <w:t>USB</w:t>
            </w:r>
          </w:p>
          <w:p w14:paraId="48E81143" w14:textId="5B784517" w:rsidR="009C5CEE" w:rsidRPr="006C3633" w:rsidRDefault="00850CAF" w:rsidP="00850CAF">
            <w:pPr>
              <w:tabs>
                <w:tab w:val="left" w:pos="7088"/>
              </w:tabs>
              <w:jc w:val="both"/>
              <w:rPr>
                <w:color w:val="000000"/>
                <w:sz w:val="26"/>
                <w:szCs w:val="26"/>
              </w:rPr>
            </w:pPr>
            <w:r w:rsidRPr="00850CAF">
              <w:rPr>
                <w:sz w:val="24"/>
                <w:szCs w:val="24"/>
              </w:rPr>
              <w:t>Гарантія</w:t>
            </w:r>
            <w:r>
              <w:rPr>
                <w:sz w:val="24"/>
                <w:szCs w:val="24"/>
              </w:rPr>
              <w:t xml:space="preserve">                                                          2</w:t>
            </w:r>
            <w:r w:rsidRPr="00850CAF">
              <w:rPr>
                <w:sz w:val="24"/>
                <w:szCs w:val="24"/>
              </w:rPr>
              <w:t>4 міс</w:t>
            </w:r>
          </w:p>
        </w:tc>
      </w:tr>
      <w:tr w:rsidR="009C5CEE" w14:paraId="3665C80A" w14:textId="77777777" w:rsidTr="00FD0948">
        <w:tc>
          <w:tcPr>
            <w:tcW w:w="675" w:type="dxa"/>
          </w:tcPr>
          <w:p w14:paraId="1CF8A11D" w14:textId="77777777" w:rsidR="009C5CEE" w:rsidRPr="00FD0948" w:rsidRDefault="009C5CEE" w:rsidP="00490462">
            <w:pPr>
              <w:tabs>
                <w:tab w:val="left" w:pos="7088"/>
              </w:tabs>
              <w:jc w:val="center"/>
              <w:rPr>
                <w:color w:val="000000"/>
                <w:sz w:val="24"/>
                <w:szCs w:val="24"/>
              </w:rPr>
            </w:pPr>
            <w:r w:rsidRPr="00FD094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09499D05" w14:textId="77777777" w:rsidR="009C5CEE" w:rsidRPr="00FD0948" w:rsidRDefault="009C5CEE" w:rsidP="00FD0948">
            <w:pPr>
              <w:tabs>
                <w:tab w:val="left" w:pos="7088"/>
              </w:tabs>
              <w:rPr>
                <w:b/>
                <w:sz w:val="24"/>
                <w:szCs w:val="24"/>
              </w:rPr>
            </w:pPr>
            <w:r w:rsidRPr="00FD0948">
              <w:rPr>
                <w:b/>
                <w:sz w:val="24"/>
                <w:szCs w:val="24"/>
              </w:rPr>
              <w:t>Обґрунтування розміру бюджетного призначення:</w:t>
            </w:r>
          </w:p>
        </w:tc>
        <w:tc>
          <w:tcPr>
            <w:tcW w:w="8581" w:type="dxa"/>
          </w:tcPr>
          <w:p w14:paraId="6819873B" w14:textId="44A423DD" w:rsidR="009C5CEE" w:rsidRPr="006C3633" w:rsidRDefault="00AD16AE" w:rsidP="001E67B5">
            <w:pPr>
              <w:tabs>
                <w:tab w:val="left" w:pos="7088"/>
              </w:tabs>
              <w:jc w:val="both"/>
              <w:rPr>
                <w:color w:val="000000"/>
                <w:sz w:val="26"/>
                <w:szCs w:val="26"/>
              </w:rPr>
            </w:pPr>
            <w:r w:rsidRPr="006C3633">
              <w:rPr>
                <w:sz w:val="26"/>
                <w:szCs w:val="26"/>
              </w:rPr>
              <w:t xml:space="preserve">Розмір бюджетного призначення на здійснення закупівлі визначено відповідно до кошторису установи на 2026 рік, затвердженого в установленому порядку. Видатки передбачені в межах наявних </w:t>
            </w:r>
            <w:r w:rsidRPr="006C3633">
              <w:rPr>
                <w:sz w:val="26"/>
                <w:szCs w:val="26"/>
              </w:rPr>
              <w:lastRenderedPageBreak/>
              <w:t>бюджетних асигнувань та відповідають плановим показникам фінансування установи.</w:t>
            </w:r>
          </w:p>
        </w:tc>
      </w:tr>
      <w:tr w:rsidR="009C5CEE" w14:paraId="448D0285" w14:textId="77777777" w:rsidTr="00FD0948">
        <w:tc>
          <w:tcPr>
            <w:tcW w:w="675" w:type="dxa"/>
          </w:tcPr>
          <w:p w14:paraId="79B7E6CB" w14:textId="77777777" w:rsidR="009C5CEE" w:rsidRPr="00FD0948" w:rsidRDefault="00FD0948" w:rsidP="00490462">
            <w:pPr>
              <w:tabs>
                <w:tab w:val="left" w:pos="7088"/>
              </w:tabs>
              <w:jc w:val="center"/>
              <w:rPr>
                <w:color w:val="000000"/>
                <w:sz w:val="24"/>
                <w:szCs w:val="24"/>
              </w:rPr>
            </w:pPr>
            <w:r w:rsidRPr="00FD0948"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663" w:type="dxa"/>
          </w:tcPr>
          <w:p w14:paraId="1F1DFEAC" w14:textId="77777777" w:rsidR="009C5CEE" w:rsidRPr="00FD0948" w:rsidRDefault="00FD0948" w:rsidP="00FD0948">
            <w:pPr>
              <w:tabs>
                <w:tab w:val="left" w:pos="7088"/>
              </w:tabs>
              <w:rPr>
                <w:b/>
                <w:sz w:val="24"/>
                <w:szCs w:val="24"/>
              </w:rPr>
            </w:pPr>
            <w:r w:rsidRPr="00FD0948">
              <w:rPr>
                <w:b/>
                <w:sz w:val="24"/>
                <w:szCs w:val="24"/>
              </w:rPr>
              <w:t>Очікувана вартість предмета закупівлі:</w:t>
            </w:r>
          </w:p>
        </w:tc>
        <w:tc>
          <w:tcPr>
            <w:tcW w:w="8581" w:type="dxa"/>
          </w:tcPr>
          <w:p w14:paraId="56662A06" w14:textId="77777777" w:rsidR="00850CAF" w:rsidRPr="00850CAF" w:rsidRDefault="00850CAF" w:rsidP="00850CAF">
            <w:pPr>
              <w:tabs>
                <w:tab w:val="left" w:pos="7088"/>
              </w:tabs>
              <w:jc w:val="both"/>
              <w:rPr>
                <w:color w:val="000000"/>
                <w:sz w:val="26"/>
                <w:szCs w:val="26"/>
              </w:rPr>
            </w:pPr>
            <w:r w:rsidRPr="00850CAF">
              <w:rPr>
                <w:color w:val="000000"/>
                <w:sz w:val="26"/>
                <w:szCs w:val="26"/>
              </w:rPr>
              <w:t>16840,00грн. з ПДВ</w:t>
            </w:r>
          </w:p>
          <w:p w14:paraId="5CBFC8F3" w14:textId="28670B03" w:rsidR="009C5CEE" w:rsidRPr="006C3633" w:rsidRDefault="00850CAF" w:rsidP="00850CAF">
            <w:pPr>
              <w:tabs>
                <w:tab w:val="left" w:pos="7088"/>
              </w:tabs>
              <w:jc w:val="both"/>
              <w:rPr>
                <w:color w:val="000000"/>
                <w:sz w:val="26"/>
                <w:szCs w:val="26"/>
              </w:rPr>
            </w:pPr>
            <w:r w:rsidRPr="00850CAF">
              <w:rPr>
                <w:color w:val="000000"/>
                <w:sz w:val="26"/>
                <w:szCs w:val="26"/>
              </w:rPr>
              <w:t>14033,33 грн без ПДВ</w:t>
            </w:r>
          </w:p>
        </w:tc>
      </w:tr>
      <w:tr w:rsidR="00FD0948" w14:paraId="6AFCB084" w14:textId="77777777" w:rsidTr="00FD0948">
        <w:tc>
          <w:tcPr>
            <w:tcW w:w="675" w:type="dxa"/>
          </w:tcPr>
          <w:p w14:paraId="70A685E6" w14:textId="77777777" w:rsidR="00FD0948" w:rsidRPr="00FD0948" w:rsidRDefault="00FD0948" w:rsidP="00490462">
            <w:pPr>
              <w:tabs>
                <w:tab w:val="left" w:pos="7088"/>
              </w:tabs>
              <w:jc w:val="center"/>
              <w:rPr>
                <w:color w:val="000000"/>
                <w:sz w:val="24"/>
                <w:szCs w:val="24"/>
              </w:rPr>
            </w:pPr>
            <w:r w:rsidRPr="00FD094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F6BC3BD" w14:textId="77777777" w:rsidR="00FD0948" w:rsidRPr="00FD0948" w:rsidRDefault="00FD0948" w:rsidP="00FD0948">
            <w:pPr>
              <w:tabs>
                <w:tab w:val="left" w:pos="7088"/>
              </w:tabs>
              <w:rPr>
                <w:b/>
                <w:sz w:val="24"/>
                <w:szCs w:val="24"/>
              </w:rPr>
            </w:pPr>
            <w:r w:rsidRPr="00FD0948">
              <w:rPr>
                <w:b/>
                <w:sz w:val="24"/>
                <w:szCs w:val="24"/>
              </w:rPr>
              <w:t>Обґрунтування очікуваної вартості предмета закупівлі:</w:t>
            </w:r>
          </w:p>
        </w:tc>
        <w:tc>
          <w:tcPr>
            <w:tcW w:w="8581" w:type="dxa"/>
          </w:tcPr>
          <w:p w14:paraId="3E8B6B80" w14:textId="77777777" w:rsidR="006C3633" w:rsidRPr="006C3633" w:rsidRDefault="006C3633" w:rsidP="006C3633">
            <w:pPr>
              <w:tabs>
                <w:tab w:val="left" w:pos="7088"/>
              </w:tabs>
              <w:jc w:val="both"/>
              <w:rPr>
                <w:color w:val="000000"/>
                <w:sz w:val="26"/>
                <w:szCs w:val="26"/>
              </w:rPr>
            </w:pPr>
            <w:r w:rsidRPr="006C3633">
              <w:rPr>
                <w:color w:val="000000"/>
                <w:sz w:val="26"/>
                <w:szCs w:val="26"/>
              </w:rPr>
              <w:t>Очікувана вартість предмета закупівлі визначена відповідно до вимог примірної методики, затвердженої наказом Мінекономіки від 18.02.2020 № 275 (зі змінами), шляхом застосування методу порівняння ринкових цін на підставі аналізу загальнодоступної інформації про ціни, що міститься у відкритих джерелах.</w:t>
            </w:r>
          </w:p>
          <w:p w14:paraId="153D67F6" w14:textId="77777777" w:rsidR="006C3633" w:rsidRPr="006C3633" w:rsidRDefault="006C3633" w:rsidP="006C3633">
            <w:pPr>
              <w:tabs>
                <w:tab w:val="left" w:pos="7088"/>
              </w:tabs>
              <w:jc w:val="both"/>
              <w:rPr>
                <w:color w:val="000000"/>
                <w:sz w:val="26"/>
                <w:szCs w:val="26"/>
              </w:rPr>
            </w:pPr>
            <w:r w:rsidRPr="006C3633">
              <w:rPr>
                <w:color w:val="000000"/>
                <w:sz w:val="26"/>
                <w:szCs w:val="26"/>
              </w:rPr>
              <w:t>З метою визначення очікуваної вартості було здійснено моніторинг цінових пропозицій постачальників аналогічного товару, розміщених у мережі Інтернет, зокрема:</w:t>
            </w:r>
          </w:p>
          <w:p w14:paraId="3505A5AA" w14:textId="4EC305BE" w:rsidR="006C3633" w:rsidRPr="006C3633" w:rsidRDefault="00850CAF" w:rsidP="006C3633">
            <w:pPr>
              <w:tabs>
                <w:tab w:val="left" w:pos="7088"/>
              </w:tabs>
              <w:jc w:val="both"/>
              <w:rPr>
                <w:color w:val="000000"/>
                <w:sz w:val="26"/>
                <w:szCs w:val="26"/>
              </w:rPr>
            </w:pPr>
            <w:r w:rsidRPr="00850CAF">
              <w:rPr>
                <w:color w:val="000000"/>
                <w:sz w:val="26"/>
                <w:szCs w:val="26"/>
              </w:rPr>
              <w:t>1.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850CAF">
              <w:rPr>
                <w:color w:val="000000"/>
                <w:sz w:val="26"/>
                <w:szCs w:val="26"/>
              </w:rPr>
              <w:t>«www.vodafone.ua» – 4799 грн.</w:t>
            </w:r>
            <w:r w:rsidR="006C3633" w:rsidRPr="006C3633">
              <w:rPr>
                <w:color w:val="000000"/>
                <w:sz w:val="26"/>
                <w:szCs w:val="26"/>
              </w:rPr>
              <w:t>;</w:t>
            </w:r>
          </w:p>
          <w:p w14:paraId="129A3DE8" w14:textId="77777777" w:rsidR="00850CAF" w:rsidRDefault="00850CAF" w:rsidP="006C3633">
            <w:pPr>
              <w:tabs>
                <w:tab w:val="left" w:pos="7088"/>
              </w:tabs>
              <w:jc w:val="both"/>
              <w:rPr>
                <w:color w:val="000000"/>
                <w:sz w:val="26"/>
                <w:szCs w:val="26"/>
              </w:rPr>
            </w:pPr>
            <w:r w:rsidRPr="00850CAF">
              <w:rPr>
                <w:color w:val="000000"/>
                <w:sz w:val="26"/>
                <w:szCs w:val="26"/>
              </w:rPr>
              <w:t>2.</w:t>
            </w:r>
            <w:r>
              <w:rPr>
                <w:color w:val="000000"/>
                <w:sz w:val="26"/>
                <w:szCs w:val="26"/>
              </w:rPr>
              <w:t xml:space="preserve"> «</w:t>
            </w:r>
            <w:r w:rsidRPr="00850CAF">
              <w:rPr>
                <w:color w:val="000000"/>
                <w:sz w:val="26"/>
                <w:szCs w:val="26"/>
              </w:rPr>
              <w:t>click.ua</w:t>
            </w:r>
            <w:r>
              <w:rPr>
                <w:color w:val="000000"/>
                <w:sz w:val="26"/>
                <w:szCs w:val="26"/>
              </w:rPr>
              <w:t>»</w:t>
            </w:r>
            <w:r w:rsidRPr="00850CAF">
              <w:rPr>
                <w:color w:val="000000"/>
                <w:sz w:val="26"/>
                <w:szCs w:val="26"/>
              </w:rPr>
              <w:t xml:space="preserve"> – 5399 грн. </w:t>
            </w:r>
            <w:r>
              <w:rPr>
                <w:color w:val="000000"/>
                <w:sz w:val="26"/>
                <w:szCs w:val="26"/>
              </w:rPr>
              <w:t>;</w:t>
            </w:r>
          </w:p>
          <w:p w14:paraId="0E6FBE85" w14:textId="77777777" w:rsidR="00850CAF" w:rsidRDefault="00850CAF" w:rsidP="006C3633">
            <w:pPr>
              <w:tabs>
                <w:tab w:val="left" w:pos="7088"/>
              </w:tabs>
              <w:jc w:val="both"/>
              <w:rPr>
                <w:color w:val="000000"/>
                <w:sz w:val="26"/>
                <w:szCs w:val="26"/>
              </w:rPr>
            </w:pPr>
            <w:r w:rsidRPr="00850CAF">
              <w:rPr>
                <w:color w:val="000000"/>
                <w:sz w:val="26"/>
                <w:szCs w:val="26"/>
              </w:rPr>
              <w:t>3.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850CAF">
              <w:rPr>
                <w:color w:val="000000"/>
                <w:sz w:val="26"/>
                <w:szCs w:val="26"/>
              </w:rPr>
              <w:t>«brain.com.ua» - 6642 грн.</w:t>
            </w:r>
          </w:p>
          <w:p w14:paraId="2440F4D1" w14:textId="2A924D4C" w:rsidR="00FD0948" w:rsidRPr="006C3633" w:rsidRDefault="006C3633" w:rsidP="006C3633">
            <w:pPr>
              <w:tabs>
                <w:tab w:val="left" w:pos="7088"/>
              </w:tabs>
              <w:jc w:val="both"/>
              <w:rPr>
                <w:color w:val="000000"/>
                <w:sz w:val="26"/>
                <w:szCs w:val="26"/>
              </w:rPr>
            </w:pPr>
            <w:r w:rsidRPr="006C3633">
              <w:rPr>
                <w:color w:val="000000"/>
                <w:sz w:val="26"/>
                <w:szCs w:val="26"/>
              </w:rPr>
              <w:t xml:space="preserve">За результатами аналізу отриманих даних середня ринкова вартість товару становить </w:t>
            </w:r>
            <w:r w:rsidR="00850CAF">
              <w:rPr>
                <w:color w:val="000000"/>
                <w:sz w:val="26"/>
                <w:szCs w:val="26"/>
              </w:rPr>
              <w:t>5613,00</w:t>
            </w:r>
            <w:r w:rsidRPr="006C3633">
              <w:rPr>
                <w:color w:val="000000"/>
                <w:sz w:val="26"/>
                <w:szCs w:val="26"/>
              </w:rPr>
              <w:t xml:space="preserve"> грн</w:t>
            </w:r>
            <w:r w:rsidR="00850CAF">
              <w:rPr>
                <w:color w:val="000000"/>
                <w:sz w:val="26"/>
                <w:szCs w:val="26"/>
              </w:rPr>
              <w:t>. з ПДВ</w:t>
            </w:r>
            <w:r w:rsidRPr="006C3633">
              <w:rPr>
                <w:color w:val="000000"/>
                <w:sz w:val="26"/>
                <w:szCs w:val="26"/>
              </w:rPr>
              <w:t xml:space="preserve"> що і прийнято як очікувану вартість предмета закупівлі.</w:t>
            </w:r>
          </w:p>
        </w:tc>
      </w:tr>
      <w:tr w:rsidR="00786206" w14:paraId="0D1C429B" w14:textId="77777777" w:rsidTr="00FD0948">
        <w:tc>
          <w:tcPr>
            <w:tcW w:w="675" w:type="dxa"/>
          </w:tcPr>
          <w:p w14:paraId="7B0CB9CD" w14:textId="77777777" w:rsidR="00786206" w:rsidRPr="00FD0948" w:rsidRDefault="00786206" w:rsidP="00490462">
            <w:pPr>
              <w:tabs>
                <w:tab w:val="left" w:pos="7088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14:paraId="3240E56F" w14:textId="77777777" w:rsidR="00786206" w:rsidRPr="00FD0948" w:rsidRDefault="00786206" w:rsidP="00FD0948">
            <w:pPr>
              <w:tabs>
                <w:tab w:val="left" w:pos="7088"/>
              </w:tabs>
              <w:rPr>
                <w:b/>
                <w:sz w:val="24"/>
                <w:szCs w:val="24"/>
              </w:rPr>
            </w:pPr>
            <w:r w:rsidRPr="00786206">
              <w:rPr>
                <w:b/>
                <w:sz w:val="24"/>
                <w:szCs w:val="24"/>
              </w:rPr>
              <w:t>Кількість закупівлі:</w:t>
            </w:r>
          </w:p>
        </w:tc>
        <w:tc>
          <w:tcPr>
            <w:tcW w:w="8581" w:type="dxa"/>
          </w:tcPr>
          <w:p w14:paraId="7EAEA5D1" w14:textId="468A9149" w:rsidR="00786206" w:rsidRPr="006C3633" w:rsidRDefault="00850CAF" w:rsidP="001E67B5">
            <w:pPr>
              <w:tabs>
                <w:tab w:val="left" w:pos="7088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C64862" w:rsidRPr="006C363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C64862" w:rsidRPr="006C3633">
              <w:rPr>
                <w:color w:val="000000"/>
                <w:sz w:val="26"/>
                <w:szCs w:val="26"/>
              </w:rPr>
              <w:t>шт</w:t>
            </w:r>
            <w:proofErr w:type="spellEnd"/>
          </w:p>
        </w:tc>
      </w:tr>
      <w:tr w:rsidR="009C5CEE" w14:paraId="48748236" w14:textId="77777777" w:rsidTr="00FD0948">
        <w:tc>
          <w:tcPr>
            <w:tcW w:w="675" w:type="dxa"/>
          </w:tcPr>
          <w:p w14:paraId="1033FB92" w14:textId="77777777" w:rsidR="009C5CEE" w:rsidRPr="00FD0948" w:rsidRDefault="00FD0948" w:rsidP="00490462">
            <w:pPr>
              <w:tabs>
                <w:tab w:val="left" w:pos="7088"/>
              </w:tabs>
              <w:jc w:val="center"/>
              <w:rPr>
                <w:color w:val="000000"/>
                <w:sz w:val="24"/>
                <w:szCs w:val="24"/>
              </w:rPr>
            </w:pPr>
            <w:r w:rsidRPr="00FD094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3546B98D" w14:textId="77777777" w:rsidR="009C5CEE" w:rsidRPr="00FD0948" w:rsidRDefault="00FD0948" w:rsidP="00FD0948">
            <w:pPr>
              <w:tabs>
                <w:tab w:val="left" w:pos="7088"/>
              </w:tabs>
              <w:rPr>
                <w:b/>
                <w:sz w:val="24"/>
                <w:szCs w:val="24"/>
              </w:rPr>
            </w:pPr>
            <w:r w:rsidRPr="00FD0948">
              <w:rPr>
                <w:b/>
                <w:sz w:val="24"/>
                <w:szCs w:val="24"/>
              </w:rPr>
              <w:t>Процедура закупівлі:</w:t>
            </w:r>
          </w:p>
          <w:p w14:paraId="754921D3" w14:textId="77777777" w:rsidR="00FD0948" w:rsidRPr="00FD0948" w:rsidRDefault="00FD0948" w:rsidP="00FD0948">
            <w:pPr>
              <w:tabs>
                <w:tab w:val="left" w:pos="7088"/>
              </w:tabs>
              <w:rPr>
                <w:b/>
                <w:sz w:val="24"/>
                <w:szCs w:val="24"/>
              </w:rPr>
            </w:pPr>
            <w:r w:rsidRPr="00FD0948">
              <w:rPr>
                <w:sz w:val="24"/>
                <w:szCs w:val="24"/>
              </w:rPr>
              <w:t>Посилання на експертні, нормативні, технічні та інші документи, що</w:t>
            </w:r>
            <w:r>
              <w:rPr>
                <w:sz w:val="24"/>
                <w:szCs w:val="24"/>
              </w:rPr>
              <w:t xml:space="preserve"> </w:t>
            </w:r>
            <w:r w:rsidRPr="00FD0948">
              <w:rPr>
                <w:sz w:val="24"/>
                <w:szCs w:val="24"/>
              </w:rPr>
              <w:t>підтверджують наявність умов застосування процедури закупівлі:</w:t>
            </w:r>
          </w:p>
        </w:tc>
        <w:tc>
          <w:tcPr>
            <w:tcW w:w="8581" w:type="dxa"/>
          </w:tcPr>
          <w:p w14:paraId="66894A54" w14:textId="4CF487C4" w:rsidR="00DC4550" w:rsidRPr="006C3633" w:rsidRDefault="00DC4550" w:rsidP="002B2A2F">
            <w:pPr>
              <w:tabs>
                <w:tab w:val="left" w:pos="7088"/>
              </w:tabs>
              <w:jc w:val="both"/>
              <w:rPr>
                <w:color w:val="000000"/>
                <w:sz w:val="26"/>
                <w:szCs w:val="26"/>
              </w:rPr>
            </w:pPr>
            <w:r w:rsidRPr="006C3633">
              <w:rPr>
                <w:color w:val="000000"/>
                <w:sz w:val="26"/>
                <w:szCs w:val="26"/>
              </w:rPr>
              <w:t>Запит (ціни) пропозицій</w:t>
            </w:r>
          </w:p>
          <w:p w14:paraId="11A3800F" w14:textId="475B8ECB" w:rsidR="009C5CEE" w:rsidRPr="006C3633" w:rsidRDefault="00DC4550" w:rsidP="002B2A2F">
            <w:pPr>
              <w:tabs>
                <w:tab w:val="left" w:pos="7088"/>
              </w:tabs>
              <w:jc w:val="both"/>
              <w:rPr>
                <w:color w:val="000000"/>
                <w:sz w:val="26"/>
                <w:szCs w:val="26"/>
              </w:rPr>
            </w:pPr>
            <w:r w:rsidRPr="006C3633">
              <w:rPr>
                <w:color w:val="000000"/>
                <w:sz w:val="26"/>
                <w:szCs w:val="26"/>
              </w:rPr>
              <w:t>Н</w:t>
            </w:r>
            <w:r w:rsidR="007571FE" w:rsidRPr="006C3633">
              <w:rPr>
                <w:color w:val="000000"/>
                <w:sz w:val="26"/>
                <w:szCs w:val="26"/>
              </w:rPr>
              <w:t xml:space="preserve">ормами чинного законодавства України, </w:t>
            </w:r>
            <w:r w:rsidR="002B2A2F" w:rsidRPr="006C3633">
              <w:rPr>
                <w:color w:val="000000"/>
                <w:sz w:val="26"/>
                <w:szCs w:val="26"/>
              </w:rPr>
              <w:t xml:space="preserve">Постанови КМУ від 14 вересня 2020 р. № 822 «Про затвердження Порядку формування та використання електронного каталогу», </w:t>
            </w:r>
            <w:r w:rsidR="007571FE" w:rsidRPr="006C3633">
              <w:rPr>
                <w:color w:val="000000"/>
                <w:sz w:val="26"/>
                <w:szCs w:val="26"/>
              </w:rPr>
              <w:t xml:space="preserve">Закону України «Про публічні закупівлі» (в редакції Закону України від 19.09.2019 № 114-IX) (далі – Закон) та Постанови </w:t>
            </w:r>
            <w:r w:rsidR="002B2A2F" w:rsidRPr="006C3633">
              <w:rPr>
                <w:color w:val="000000"/>
                <w:sz w:val="26"/>
                <w:szCs w:val="26"/>
              </w:rPr>
              <w:t>КМУ</w:t>
            </w:r>
            <w:r w:rsidR="007571FE" w:rsidRPr="006C3633">
              <w:rPr>
                <w:color w:val="000000"/>
                <w:sz w:val="26"/>
                <w:szCs w:val="26"/>
              </w:rPr>
              <w:t xml:space="preserve"> </w:t>
            </w:r>
            <w:r w:rsidR="003B370D" w:rsidRPr="006C3633">
              <w:rPr>
                <w:color w:val="000000"/>
                <w:sz w:val="26"/>
                <w:szCs w:val="26"/>
              </w:rPr>
              <w:t xml:space="preserve">від 12.10.2022 № 1178 </w:t>
            </w:r>
            <w:r w:rsidR="007571FE" w:rsidRPr="006C3633">
              <w:rPr>
                <w:color w:val="000000"/>
                <w:sz w:val="26"/>
                <w:szCs w:val="26"/>
              </w:rPr>
              <w:t xml:space="preserve">«Про затвердження особливостей здійснення публічних </w:t>
            </w:r>
            <w:proofErr w:type="spellStart"/>
            <w:r w:rsidR="007571FE" w:rsidRPr="006C3633">
              <w:rPr>
                <w:color w:val="000000"/>
                <w:sz w:val="26"/>
                <w:szCs w:val="26"/>
              </w:rPr>
              <w:t>закупівель</w:t>
            </w:r>
            <w:proofErr w:type="spellEnd"/>
            <w:r w:rsidR="007571FE" w:rsidRPr="006C3633">
              <w:rPr>
                <w:color w:val="000000"/>
                <w:sz w:val="26"/>
                <w:szCs w:val="26"/>
              </w:rPr>
              <w:t xml:space="preserve"> товарів, робіт і послуг для замовників, передбачених Законом України </w:t>
            </w:r>
            <w:r w:rsidR="003B370D" w:rsidRPr="006C3633">
              <w:rPr>
                <w:color w:val="000000"/>
                <w:sz w:val="26"/>
                <w:szCs w:val="26"/>
              </w:rPr>
              <w:t>«</w:t>
            </w:r>
            <w:r w:rsidR="007571FE" w:rsidRPr="006C3633">
              <w:rPr>
                <w:color w:val="000000"/>
                <w:sz w:val="26"/>
                <w:szCs w:val="26"/>
              </w:rPr>
              <w:t>Про публічні закупівлі</w:t>
            </w:r>
            <w:r w:rsidR="003B370D" w:rsidRPr="006C3633">
              <w:rPr>
                <w:color w:val="000000"/>
                <w:sz w:val="26"/>
                <w:szCs w:val="26"/>
              </w:rPr>
              <w:t>»</w:t>
            </w:r>
            <w:r w:rsidR="007571FE" w:rsidRPr="006C3633">
              <w:rPr>
                <w:color w:val="000000"/>
                <w:sz w:val="26"/>
                <w:szCs w:val="26"/>
              </w:rPr>
              <w:t>, на період дії правового режиму воєнного стану в Україні та протягом 90 днів з дня його припинення або скасування»</w:t>
            </w:r>
            <w:r w:rsidR="003B370D" w:rsidRPr="006C3633">
              <w:rPr>
                <w:color w:val="000000"/>
                <w:sz w:val="26"/>
                <w:szCs w:val="26"/>
              </w:rPr>
              <w:t>.</w:t>
            </w:r>
          </w:p>
        </w:tc>
      </w:tr>
    </w:tbl>
    <w:p w14:paraId="38B42563" w14:textId="77777777" w:rsidR="00D86AEC" w:rsidRDefault="00D86AEC" w:rsidP="00490462">
      <w:pPr>
        <w:pBdr>
          <w:top w:val="nil"/>
          <w:left w:val="nil"/>
          <w:bottom w:val="nil"/>
          <w:right w:val="nil"/>
          <w:between w:val="nil"/>
        </w:pBdr>
        <w:tabs>
          <w:tab w:val="left" w:pos="7088"/>
        </w:tabs>
        <w:jc w:val="center"/>
        <w:rPr>
          <w:color w:val="000000"/>
          <w:sz w:val="28"/>
          <w:szCs w:val="16"/>
        </w:rPr>
      </w:pPr>
    </w:p>
    <w:sectPr w:rsidR="00D86AEC" w:rsidSect="00816282">
      <w:pgSz w:w="16838" w:h="11906" w:orient="landscape"/>
      <w:pgMar w:top="850" w:right="568" w:bottom="1701" w:left="567" w:header="709" w:footer="709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7260A"/>
    <w:multiLevelType w:val="hybridMultilevel"/>
    <w:tmpl w:val="C1765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96A89"/>
    <w:multiLevelType w:val="hybridMultilevel"/>
    <w:tmpl w:val="52A64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362E1"/>
    <w:multiLevelType w:val="multilevel"/>
    <w:tmpl w:val="3F76F37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99872C9"/>
    <w:multiLevelType w:val="multilevel"/>
    <w:tmpl w:val="CC72AA6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17220FA"/>
    <w:multiLevelType w:val="multilevel"/>
    <w:tmpl w:val="C202399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47436562">
    <w:abstractNumId w:val="2"/>
  </w:num>
  <w:num w:numId="2" w16cid:durableId="2104111487">
    <w:abstractNumId w:val="4"/>
  </w:num>
  <w:num w:numId="3" w16cid:durableId="391655444">
    <w:abstractNumId w:val="3"/>
  </w:num>
  <w:num w:numId="4" w16cid:durableId="614169112">
    <w:abstractNumId w:val="1"/>
  </w:num>
  <w:num w:numId="5" w16cid:durableId="200016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05"/>
    <w:rsid w:val="000162EF"/>
    <w:rsid w:val="00044D19"/>
    <w:rsid w:val="000619D7"/>
    <w:rsid w:val="000762F0"/>
    <w:rsid w:val="000D58DF"/>
    <w:rsid w:val="00151E6B"/>
    <w:rsid w:val="001627CC"/>
    <w:rsid w:val="00173A22"/>
    <w:rsid w:val="001B53FC"/>
    <w:rsid w:val="001E67B5"/>
    <w:rsid w:val="00262B69"/>
    <w:rsid w:val="00267EAA"/>
    <w:rsid w:val="002B2A2F"/>
    <w:rsid w:val="002C6350"/>
    <w:rsid w:val="0031588C"/>
    <w:rsid w:val="00352383"/>
    <w:rsid w:val="00362587"/>
    <w:rsid w:val="00372B9D"/>
    <w:rsid w:val="00385363"/>
    <w:rsid w:val="00391B7F"/>
    <w:rsid w:val="003A0EC8"/>
    <w:rsid w:val="003A4240"/>
    <w:rsid w:val="003B370D"/>
    <w:rsid w:val="003C1388"/>
    <w:rsid w:val="003D614C"/>
    <w:rsid w:val="003E72FC"/>
    <w:rsid w:val="00401687"/>
    <w:rsid w:val="004135EC"/>
    <w:rsid w:val="0044658B"/>
    <w:rsid w:val="0046333C"/>
    <w:rsid w:val="00466324"/>
    <w:rsid w:val="00490462"/>
    <w:rsid w:val="004A0D6F"/>
    <w:rsid w:val="004E51C8"/>
    <w:rsid w:val="004F5370"/>
    <w:rsid w:val="00512B41"/>
    <w:rsid w:val="00546B1C"/>
    <w:rsid w:val="005B0AF2"/>
    <w:rsid w:val="0060089A"/>
    <w:rsid w:val="006A04FF"/>
    <w:rsid w:val="006C2C4F"/>
    <w:rsid w:val="006C3633"/>
    <w:rsid w:val="006D4AE9"/>
    <w:rsid w:val="006E67B0"/>
    <w:rsid w:val="006F071B"/>
    <w:rsid w:val="00716879"/>
    <w:rsid w:val="00720696"/>
    <w:rsid w:val="007571FE"/>
    <w:rsid w:val="00786206"/>
    <w:rsid w:val="008033BA"/>
    <w:rsid w:val="008135E2"/>
    <w:rsid w:val="00816282"/>
    <w:rsid w:val="00834FB0"/>
    <w:rsid w:val="00850CAF"/>
    <w:rsid w:val="008D3EE3"/>
    <w:rsid w:val="008F1694"/>
    <w:rsid w:val="00900F3C"/>
    <w:rsid w:val="009C5CEE"/>
    <w:rsid w:val="009C62D3"/>
    <w:rsid w:val="009F6FC5"/>
    <w:rsid w:val="00A62B74"/>
    <w:rsid w:val="00A96C42"/>
    <w:rsid w:val="00AB2ABD"/>
    <w:rsid w:val="00AD16AE"/>
    <w:rsid w:val="00B55FBB"/>
    <w:rsid w:val="00B931B1"/>
    <w:rsid w:val="00BA6D41"/>
    <w:rsid w:val="00BB6DFE"/>
    <w:rsid w:val="00BD639F"/>
    <w:rsid w:val="00BF57A5"/>
    <w:rsid w:val="00C071B3"/>
    <w:rsid w:val="00C10D7B"/>
    <w:rsid w:val="00C2448C"/>
    <w:rsid w:val="00C64862"/>
    <w:rsid w:val="00C80D56"/>
    <w:rsid w:val="00C829F0"/>
    <w:rsid w:val="00CA1C25"/>
    <w:rsid w:val="00CB690E"/>
    <w:rsid w:val="00D10C6C"/>
    <w:rsid w:val="00D56B3C"/>
    <w:rsid w:val="00D76790"/>
    <w:rsid w:val="00D86AEC"/>
    <w:rsid w:val="00D93327"/>
    <w:rsid w:val="00DA262B"/>
    <w:rsid w:val="00DB5748"/>
    <w:rsid w:val="00DC4550"/>
    <w:rsid w:val="00DD1E26"/>
    <w:rsid w:val="00DE6695"/>
    <w:rsid w:val="00E1278E"/>
    <w:rsid w:val="00E67049"/>
    <w:rsid w:val="00E83929"/>
    <w:rsid w:val="00E86EC3"/>
    <w:rsid w:val="00F34375"/>
    <w:rsid w:val="00F734CA"/>
    <w:rsid w:val="00FD0948"/>
    <w:rsid w:val="00FD7405"/>
    <w:rsid w:val="00FE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B98"/>
  <w15:docId w15:val="{D43BF222-8828-4774-9B60-665DDB86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BB6DFE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B6DF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D7405"/>
    <w:pPr>
      <w:ind w:left="720"/>
      <w:contextualSpacing/>
    </w:pPr>
  </w:style>
  <w:style w:type="paragraph" w:styleId="a8">
    <w:name w:val="No Spacing"/>
    <w:uiPriority w:val="1"/>
    <w:qFormat/>
    <w:rsid w:val="00BA6D41"/>
  </w:style>
  <w:style w:type="character" w:styleId="a9">
    <w:name w:val="Hyperlink"/>
    <w:basedOn w:val="a0"/>
    <w:uiPriority w:val="99"/>
    <w:unhideWhenUsed/>
    <w:rsid w:val="00BA6D41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D86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6F071B"/>
    <w:rPr>
      <w:color w:val="800080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3B370D"/>
    <w:rPr>
      <w:color w:val="605E5C"/>
      <w:shd w:val="clear" w:color="auto" w:fill="E1DFDD"/>
    </w:rPr>
  </w:style>
  <w:style w:type="character" w:customStyle="1" w:styleId="js-apiid">
    <w:name w:val="js-apiid"/>
    <w:basedOn w:val="a0"/>
    <w:rsid w:val="00AD1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555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821BC-9A1A-4A02-AE63-F46DEDF49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2149</Words>
  <Characters>1225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Натали</dc:creator>
  <cp:lastModifiedBy>CGO1</cp:lastModifiedBy>
  <cp:revision>6</cp:revision>
  <cp:lastPrinted>2023-04-14T10:13:00Z</cp:lastPrinted>
  <dcterms:created xsi:type="dcterms:W3CDTF">2024-06-20T07:59:00Z</dcterms:created>
  <dcterms:modified xsi:type="dcterms:W3CDTF">2026-07-23T07:09:00Z</dcterms:modified>
</cp:coreProperties>
</file>