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8"/>
        <w:gridCol w:w="845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B2F528D" w:rsidR="009C5CEE" w:rsidRPr="004971D9" w:rsidRDefault="008D73F9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hyperlink r:id="rId6" w:tgtFrame="_blank" w:tooltip="Оголошення на порталі Уповноваженого органу" w:history="1">
              <w:r w:rsidR="004971D9" w:rsidRPr="004971D9">
                <w:rPr>
                  <w:rStyle w:val="js-apiid"/>
                  <w:color w:val="000000"/>
                  <w:sz w:val="28"/>
                  <w:szCs w:val="28"/>
                  <w:bdr w:val="none" w:sz="0" w:space="0" w:color="auto" w:frame="1"/>
                  <w:shd w:val="clear" w:color="auto" w:fill="EEEEEE"/>
                </w:rPr>
                <w:t>UA-2025-12-03-002301-a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739732B6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до </w:t>
            </w:r>
            <w:r w:rsidR="008D73F9">
              <w:rPr>
                <w:color w:val="000000"/>
                <w:sz w:val="28"/>
                <w:szCs w:val="16"/>
              </w:rPr>
              <w:t>50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36609F55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Тип підключення –</w:t>
            </w:r>
            <w:r w:rsidR="00576182">
              <w:rPr>
                <w:color w:val="000000"/>
                <w:sz w:val="28"/>
                <w:szCs w:val="16"/>
              </w:rPr>
              <w:t>оптоволокно</w:t>
            </w:r>
            <w:bookmarkStart w:id="0" w:name="_GoBack"/>
            <w:bookmarkEnd w:id="0"/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48E81143" w14:textId="5880A69B" w:rsidR="008B16D5" w:rsidRDefault="008B16D5" w:rsidP="004971D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4971D9">
              <w:rPr>
                <w:color w:val="000000"/>
                <w:sz w:val="28"/>
                <w:szCs w:val="28"/>
              </w:rPr>
              <w:t xml:space="preserve">– </w:t>
            </w:r>
            <w:r w:rsidR="004971D9" w:rsidRPr="004971D9">
              <w:rPr>
                <w:rFonts w:eastAsia="Calibri"/>
                <w:sz w:val="28"/>
                <w:szCs w:val="28"/>
                <w:shd w:val="clear" w:color="auto" w:fill="FFFFFF"/>
                <w:lang w:eastAsia="uk-UA"/>
              </w:rPr>
              <w:t>Правил надання та отримання телекомунікаційних послуг, затверджених постановою Кабінету Міністрів України від 25.06.2025 №761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D9E72AF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4971D9">
              <w:rPr>
                <w:color w:val="000000"/>
                <w:sz w:val="28"/>
                <w:szCs w:val="16"/>
                <w:lang w:val="ru-RU"/>
              </w:rPr>
              <w:t>6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DA45913" w:rsidR="009C5CEE" w:rsidRDefault="004971D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10360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46C678A8" w:rsidR="00786206" w:rsidRPr="006C2C4F" w:rsidRDefault="00E8106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1763DAD5" w:rsidR="008B16D5" w:rsidRPr="00D37FC8" w:rsidRDefault="00D37FC8" w:rsidP="004971D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09109, Київська обл., м. Біла Церква, вул. Героїв Маріуполя, </w:t>
            </w:r>
            <w:r w:rsidR="004971D9">
              <w:rPr>
                <w:rFonts w:eastAsia="SimSun" w:cs="SimSun"/>
                <w:bCs/>
                <w:sz w:val="28"/>
                <w:szCs w:val="28"/>
                <w:lang w:eastAsia="uk-UA"/>
              </w:rPr>
              <w:t>7</w:t>
            </w: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3 (Метеорологічна станція (М)Біла Церква)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077C2FFB" w:rsidR="007240ED" w:rsidRPr="008B16D5" w:rsidRDefault="007240ED" w:rsidP="004971D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</w:t>
            </w:r>
            <w:r w:rsidR="004971D9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по 31.12.202</w:t>
            </w:r>
            <w:r w:rsidR="004971D9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971D9"/>
    <w:rsid w:val="004A0D6F"/>
    <w:rsid w:val="004E51C8"/>
    <w:rsid w:val="004F5370"/>
    <w:rsid w:val="00512B41"/>
    <w:rsid w:val="005449FA"/>
    <w:rsid w:val="00546B1C"/>
    <w:rsid w:val="00576182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106C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49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2-03-00230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543D-F6E0-4AC6-A212-1710A5E5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13</cp:revision>
  <cp:lastPrinted>2023-04-14T10:13:00Z</cp:lastPrinted>
  <dcterms:created xsi:type="dcterms:W3CDTF">2024-12-05T13:23:00Z</dcterms:created>
  <dcterms:modified xsi:type="dcterms:W3CDTF">2025-12-03T08:52:00Z</dcterms:modified>
</cp:coreProperties>
</file>